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Open Sans" w:cs="Open Sans" w:eastAsia="Open Sans" w:hAnsi="Open Sans"/>
          <w:b w:val="1"/>
          <w:color w:val="ff0000"/>
          <w:sz w:val="24"/>
          <w:szCs w:val="24"/>
        </w:rPr>
      </w:pPr>
      <w:r w:rsidDel="00000000" w:rsidR="00000000" w:rsidRPr="00000000">
        <w:rPr>
          <w:rFonts w:ascii="Open Sans" w:cs="Open Sans" w:eastAsia="Open Sans" w:hAnsi="Open Sans"/>
          <w:b w:val="1"/>
          <w:color w:val="ff0000"/>
          <w:sz w:val="24"/>
          <w:szCs w:val="24"/>
          <w:rtl w:val="0"/>
        </w:rPr>
        <w:t xml:space="preserve">SAMPLE: PLEASE UPDATE WITH THE APPLICABLE TRUST SERVICES CRITERIA AND COMPANY DETAILS. To request a quote from your engagement manager, </w:t>
      </w:r>
      <w:hyperlink r:id="rId6">
        <w:r w:rsidDel="00000000" w:rsidR="00000000" w:rsidRPr="00000000">
          <w:rPr>
            <w:rFonts w:ascii="Open Sans" w:cs="Open Sans" w:eastAsia="Open Sans" w:hAnsi="Open Sans"/>
            <w:b w:val="1"/>
            <w:color w:val="1155cc"/>
            <w:sz w:val="24"/>
            <w:szCs w:val="24"/>
            <w:u w:val="single"/>
            <w:rtl w:val="0"/>
          </w:rPr>
          <w:t xml:space="preserve">contact our marketing team</w:t>
        </w:r>
      </w:hyperlink>
      <w:r w:rsidDel="00000000" w:rsidR="00000000" w:rsidRPr="00000000">
        <w:rPr>
          <w:rFonts w:ascii="Open Sans" w:cs="Open Sans" w:eastAsia="Open Sans" w:hAnsi="Open Sans"/>
          <w:b w:val="1"/>
          <w:color w:val="ff0000"/>
          <w:sz w:val="24"/>
          <w:szCs w:val="24"/>
          <w:rtl w:val="0"/>
        </w:rPr>
        <w:t xml:space="preserve">.</w:t>
      </w:r>
    </w:p>
    <w:p w:rsidR="00000000" w:rsidDel="00000000" w:rsidP="00000000" w:rsidRDefault="00000000" w:rsidRPr="00000000" w14:paraId="0000000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3">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FOR IMMEDIATE RELEASE</w:t>
      </w:r>
    </w:p>
    <w:p w:rsidR="00000000" w:rsidDel="00000000" w:rsidP="00000000" w:rsidRDefault="00000000" w:rsidRPr="00000000" w14:paraId="00000004">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[Month Day, Year]</w:t>
      </w:r>
    </w:p>
    <w:p w:rsidR="00000000" w:rsidDel="00000000" w:rsidP="00000000" w:rsidRDefault="00000000" w:rsidRPr="00000000" w14:paraId="00000005">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[Company Media Contact]</w:t>
      </w:r>
    </w:p>
    <w:p w:rsidR="00000000" w:rsidDel="00000000" w:rsidP="00000000" w:rsidRDefault="00000000" w:rsidRPr="00000000" w14:paraId="00000006">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spacing w:after="120" w:line="276"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[Company Name] Maintains ISO/IEC 27001:2022 Certification and </w:t>
        <w:br w:type="textWrapping"/>
        <w:t xml:space="preserve">Completes Annual SOC 2 Examination</w:t>
      </w:r>
    </w:p>
    <w:p w:rsidR="00000000" w:rsidDel="00000000" w:rsidP="00000000" w:rsidRDefault="00000000" w:rsidRPr="00000000" w14:paraId="00000008">
      <w:pPr>
        <w:spacing w:line="276.0005454545455"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ISO/IEC 27001:2022 Certification and SOC 2 Report Demonstrate [Company Name]’s Ongoing Commitment to Information Security</w:t>
      </w:r>
    </w:p>
    <w:p w:rsidR="00000000" w:rsidDel="00000000" w:rsidP="00000000" w:rsidRDefault="00000000" w:rsidRPr="00000000" w14:paraId="00000009">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A">
      <w:pP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[City, State]—[Date]</w:t>
      </w:r>
      <w:r w:rsidDel="00000000" w:rsidR="00000000" w:rsidRPr="00000000">
        <w:rPr>
          <w:rFonts w:ascii="Open Sans" w:cs="Open Sans" w:eastAsia="Open Sans" w:hAnsi="Open Sans"/>
          <w:sz w:val="20"/>
          <w:szCs w:val="20"/>
          <w:rtl w:val="0"/>
        </w:rPr>
        <w:t xml:space="preserve">—Today, [Company Name] announced that the company has completed an ISO/IEC 27001:2022 surveillance audit, maintaining its certification to the internationally recognized standard of requirements for an Information Security Management System (ISMS).</w:t>
      </w:r>
      <w:r w:rsidDel="00000000" w:rsidR="00000000" w:rsidRPr="00000000">
        <w:rPr>
          <w:rtl w:val="0"/>
        </w:rPr>
      </w:r>
    </w:p>
    <w:p w:rsidR="00000000" w:rsidDel="00000000" w:rsidP="00000000" w:rsidRDefault="00000000" w:rsidRPr="00000000" w14:paraId="0000000B">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C">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independent assessment was performed by </w:t>
      </w:r>
      <w:hyperlink r:id="rId7">
        <w:r w:rsidDel="00000000" w:rsidR="00000000" w:rsidRPr="00000000">
          <w:rPr>
            <w:rFonts w:ascii="Open Sans" w:cs="Open Sans" w:eastAsia="Open Sans" w:hAnsi="Open Sans"/>
            <w:color w:val="1155cc"/>
            <w:sz w:val="20"/>
            <w:szCs w:val="20"/>
            <w:u w:val="single"/>
            <w:rtl w:val="0"/>
          </w:rPr>
          <w:t xml:space="preserve">BARR Certifications</w:t>
        </w:r>
      </w:hyperlink>
      <w:r w:rsidDel="00000000" w:rsidR="00000000" w:rsidRPr="00000000">
        <w:rPr>
          <w:rFonts w:ascii="Open Sans" w:cs="Open Sans" w:eastAsia="Open Sans" w:hAnsi="Open Sans"/>
          <w:sz w:val="20"/>
          <w:szCs w:val="20"/>
          <w:rtl w:val="0"/>
        </w:rPr>
        <w:t xml:space="preserve">, an ANAB-accredited auditing firm that serves as a trusted advisor to cloud-based and hybrid organizations around the world aiming to build trust and resilience through cybersecurity compliance.</w:t>
      </w:r>
    </w:p>
    <w:p w:rsidR="00000000" w:rsidDel="00000000" w:rsidP="00000000" w:rsidRDefault="00000000" w:rsidRPr="00000000" w14:paraId="0000000D">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E">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 addition, [Company Name] has undergone a System and Organization Controls (SOC) 2 examination resulting in a CPA’s report stating that management of [Company Name] maintained effective controls over the </w:t>
      </w:r>
      <w:r w:rsidDel="00000000" w:rsidR="00000000" w:rsidRPr="00000000">
        <w:rPr>
          <w:rFonts w:ascii="Open Sans" w:cs="Open Sans" w:eastAsia="Open Sans" w:hAnsi="Open Sans"/>
          <w:color w:val="ff0000"/>
          <w:sz w:val="20"/>
          <w:szCs w:val="20"/>
          <w:rtl w:val="0"/>
        </w:rPr>
        <w:t xml:space="preserve">[SELECT APPLICABLE TRUST SERVICES CRITERIA:</w:t>
      </w:r>
      <w:r w:rsidDel="00000000" w:rsidR="00000000" w:rsidRPr="00000000">
        <w:rPr>
          <w:rFonts w:ascii="Open Sans" w:cs="Open Sans" w:eastAsia="Open Sans" w:hAnsi="Open Sans"/>
          <w:sz w:val="20"/>
          <w:szCs w:val="20"/>
          <w:rtl w:val="0"/>
        </w:rPr>
        <w:t xml:space="preserve"> security, availability, processing integrity, confidentiality, and/or privacy</w:t>
      </w:r>
      <w:r w:rsidDel="00000000" w:rsidR="00000000" w:rsidRPr="00000000">
        <w:rPr>
          <w:rFonts w:ascii="Open Sans" w:cs="Open Sans" w:eastAsia="Open Sans" w:hAnsi="Open Sans"/>
          <w:color w:val="ff0000"/>
          <w:sz w:val="20"/>
          <w:szCs w:val="20"/>
          <w:rtl w:val="0"/>
        </w:rPr>
        <w:t xml:space="preserve">] </w:t>
      </w:r>
      <w:r w:rsidDel="00000000" w:rsidR="00000000" w:rsidRPr="00000000">
        <w:rPr>
          <w:rFonts w:ascii="Open Sans" w:cs="Open Sans" w:eastAsia="Open Sans" w:hAnsi="Open Sans"/>
          <w:sz w:val="20"/>
          <w:szCs w:val="20"/>
          <w:rtl w:val="0"/>
        </w:rPr>
        <w:t xml:space="preserve">of its [Name of System] system. </w:t>
      </w:r>
    </w:p>
    <w:p w:rsidR="00000000" w:rsidDel="00000000" w:rsidP="00000000" w:rsidRDefault="00000000" w:rsidRPr="00000000" w14:paraId="0000000F">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0">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“These attestations cement our unwavering commitment to securing and protecting the data of our valued customers,” said [Company Representative Name and Title]. “We hope undergoing these rigorous audits inspires confidence and assures our customers and partners that we view data security as a top priority.”</w:t>
      </w:r>
    </w:p>
    <w:p w:rsidR="00000000" w:rsidDel="00000000" w:rsidP="00000000" w:rsidRDefault="00000000" w:rsidRPr="00000000" w14:paraId="00000011">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2">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 retain ISO/IEC 27001:2022 certification, a company must clearly demonstrate an ongoing, structured approach to data management. The standard mandates numerous controls for the establishment, operation, monitoring, maintenance, and continual improvement of an ISMS, certifying that an organization has deep-rooted methodologies for business, people, and IT processes, along with an established framework to help identify, manage, and reduce risks surrounding information security.</w:t>
      </w:r>
    </w:p>
    <w:p w:rsidR="00000000" w:rsidDel="00000000" w:rsidP="00000000" w:rsidRDefault="00000000" w:rsidRPr="00000000" w14:paraId="00000013">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4">
      <w:pPr>
        <w:spacing w:line="259.20000000000005" w:lineRule="auto"/>
        <w:rPr>
          <w:rFonts w:ascii="Open Sans" w:cs="Open Sans" w:eastAsia="Open Sans" w:hAnsi="Open Sans"/>
          <w:i w:val="1"/>
          <w:sz w:val="20"/>
          <w:szCs w:val="20"/>
          <w:highlight w:val="white"/>
        </w:rPr>
      </w:pPr>
      <w:r w:rsidDel="00000000" w:rsidR="00000000" w:rsidRPr="00000000">
        <w:rPr>
          <w:rFonts w:ascii="Open Sans" w:cs="Open Sans" w:eastAsia="Open Sans" w:hAnsi="Open Sans"/>
          <w:sz w:val="20"/>
          <w:szCs w:val="20"/>
          <w:rtl w:val="0"/>
        </w:rPr>
        <w:t xml:space="preserve">A SOC 2</w:t>
      </w:r>
      <w:r w:rsidDel="00000000" w:rsidR="00000000" w:rsidRPr="00000000">
        <w:rPr>
          <w:rFonts w:ascii="Open Sans" w:cs="Open Sans" w:eastAsia="Open Sans" w:hAnsi="Open Sans"/>
          <w:sz w:val="20"/>
          <w:szCs w:val="20"/>
          <w:vertAlign w:val="superscript"/>
          <w:rtl w:val="0"/>
        </w:rPr>
        <w:t xml:space="preserve"> </w:t>
      </w:r>
      <w:r w:rsidDel="00000000" w:rsidR="00000000" w:rsidRPr="00000000">
        <w:rPr>
          <w:rFonts w:ascii="Open Sans" w:cs="Open Sans" w:eastAsia="Open Sans" w:hAnsi="Open Sans"/>
          <w:sz w:val="20"/>
          <w:szCs w:val="20"/>
          <w:rtl w:val="0"/>
        </w:rPr>
        <w:t xml:space="preserve">report is designed to meet the needs of existing or potential customers who need additional assurances about the effectiveness of controls used by the service organization to process customers’ information. </w:t>
      </w:r>
      <w:r w:rsidDel="00000000" w:rsidR="00000000" w:rsidRPr="00000000">
        <w:rPr>
          <w:rFonts w:ascii="Open Sans" w:cs="Open Sans" w:eastAsia="Open Sans" w:hAnsi="Open Sans"/>
          <w:sz w:val="20"/>
          <w:szCs w:val="20"/>
          <w:highlight w:val="white"/>
          <w:rtl w:val="0"/>
        </w:rPr>
        <w:t xml:space="preserve">[Company Name] was assessed based on the following principles and related criteria, developed by the American Institute of CPAs (AICPA) for use by practitioners in the performance of trust services engagements: </w:t>
      </w:r>
      <w:r w:rsidDel="00000000" w:rsidR="00000000" w:rsidRPr="00000000">
        <w:rPr>
          <w:rtl w:val="0"/>
        </w:rPr>
      </w:r>
    </w:p>
    <w:p w:rsidR="00000000" w:rsidDel="00000000" w:rsidP="00000000" w:rsidRDefault="00000000" w:rsidRPr="00000000" w14:paraId="00000015">
      <w:pPr>
        <w:spacing w:line="276.0005454545455" w:lineRule="auto"/>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 </w:t>
      </w:r>
      <w:r w:rsidDel="00000000" w:rsidR="00000000" w:rsidRPr="00000000">
        <w:rPr>
          <w:rtl w:val="0"/>
        </w:rPr>
      </w:r>
    </w:p>
    <w:p w:rsidR="00000000" w:rsidDel="00000000" w:rsidP="00000000" w:rsidRDefault="00000000" w:rsidRPr="00000000" w14:paraId="00000016">
      <w:pPr>
        <w:numPr>
          <w:ilvl w:val="0"/>
          <w:numId w:val="1"/>
        </w:numPr>
        <w:spacing w:line="227.99945454545454" w:lineRule="auto"/>
        <w:ind w:left="720" w:right="80" w:hanging="360"/>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Security</w:t>
      </w:r>
      <w:r w:rsidDel="00000000" w:rsidR="00000000" w:rsidRPr="00000000">
        <w:rPr>
          <w:rFonts w:ascii="Open Sans" w:cs="Open Sans" w:eastAsia="Open Sans" w:hAnsi="Open Sans"/>
          <w:sz w:val="20"/>
          <w:szCs w:val="20"/>
          <w:highlight w:val="white"/>
          <w:rtl w:val="0"/>
        </w:rPr>
        <w:t xml:space="preserve">: The system is protected against unauthorized access (both physical and logical).</w:t>
      </w:r>
    </w:p>
    <w:p w:rsidR="00000000" w:rsidDel="00000000" w:rsidP="00000000" w:rsidRDefault="00000000" w:rsidRPr="00000000" w14:paraId="00000017">
      <w:pPr>
        <w:spacing w:line="227.99945454545454" w:lineRule="auto"/>
        <w:ind w:left="720" w:right="80" w:firstLine="0"/>
        <w:rPr>
          <w:rFonts w:ascii="Open Sans" w:cs="Open Sans" w:eastAsia="Open Sans" w:hAnsi="Open Sans"/>
          <w:color w:val="ff0000"/>
          <w:sz w:val="20"/>
          <w:szCs w:val="20"/>
          <w:highlight w:val="white"/>
        </w:rPr>
      </w:pPr>
      <w:r w:rsidDel="00000000" w:rsidR="00000000" w:rsidRPr="00000000">
        <w:rPr>
          <w:rFonts w:ascii="Open Sans" w:cs="Open Sans" w:eastAsia="Open Sans" w:hAnsi="Open Sans"/>
          <w:color w:val="ff0000"/>
          <w:sz w:val="20"/>
          <w:szCs w:val="20"/>
          <w:highlight w:val="white"/>
          <w:rtl w:val="0"/>
        </w:rPr>
        <w:t xml:space="preserve">[INCLUDE ONLY IF APPLICABLE:]</w:t>
      </w:r>
    </w:p>
    <w:p w:rsidR="00000000" w:rsidDel="00000000" w:rsidP="00000000" w:rsidRDefault="00000000" w:rsidRPr="00000000" w14:paraId="00000018">
      <w:pPr>
        <w:numPr>
          <w:ilvl w:val="0"/>
          <w:numId w:val="1"/>
        </w:numPr>
        <w:spacing w:line="227.99945454545454" w:lineRule="auto"/>
        <w:ind w:left="720" w:right="80" w:hanging="360"/>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Availability</w:t>
      </w:r>
      <w:r w:rsidDel="00000000" w:rsidR="00000000" w:rsidRPr="00000000">
        <w:rPr>
          <w:rFonts w:ascii="Open Sans" w:cs="Open Sans" w:eastAsia="Open Sans" w:hAnsi="Open Sans"/>
          <w:sz w:val="20"/>
          <w:szCs w:val="20"/>
          <w:highlight w:val="white"/>
          <w:rtl w:val="0"/>
        </w:rPr>
        <w:t xml:space="preserve">: The system is available for operation and use as committed or agreed.</w:t>
      </w:r>
    </w:p>
    <w:p w:rsidR="00000000" w:rsidDel="00000000" w:rsidP="00000000" w:rsidRDefault="00000000" w:rsidRPr="00000000" w14:paraId="00000019">
      <w:pPr>
        <w:numPr>
          <w:ilvl w:val="0"/>
          <w:numId w:val="1"/>
        </w:numPr>
        <w:spacing w:line="227.99945454545454" w:lineRule="auto"/>
        <w:ind w:left="720" w:right="80" w:hanging="360"/>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Processing Integrity:</w:t>
      </w:r>
      <w:r w:rsidDel="00000000" w:rsidR="00000000" w:rsidRPr="00000000">
        <w:rPr>
          <w:rFonts w:ascii="Open Sans" w:cs="Open Sans" w:eastAsia="Open Sans" w:hAnsi="Open Sans"/>
          <w:sz w:val="20"/>
          <w:szCs w:val="20"/>
          <w:highlight w:val="white"/>
          <w:rtl w:val="0"/>
        </w:rPr>
        <w:t xml:space="preserve"> System processing is complete, valid, accurate, timely, and authorized to meet the entity’s objectives.</w:t>
      </w:r>
    </w:p>
    <w:p w:rsidR="00000000" w:rsidDel="00000000" w:rsidP="00000000" w:rsidRDefault="00000000" w:rsidRPr="00000000" w14:paraId="0000001A">
      <w:pPr>
        <w:numPr>
          <w:ilvl w:val="0"/>
          <w:numId w:val="1"/>
        </w:numPr>
        <w:spacing w:line="227.99945454545454" w:lineRule="auto"/>
        <w:ind w:left="720" w:right="80" w:hanging="360"/>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Confidentiality</w:t>
      </w:r>
      <w:r w:rsidDel="00000000" w:rsidR="00000000" w:rsidRPr="00000000">
        <w:rPr>
          <w:rFonts w:ascii="Open Sans" w:cs="Open Sans" w:eastAsia="Open Sans" w:hAnsi="Open Sans"/>
          <w:sz w:val="20"/>
          <w:szCs w:val="20"/>
          <w:highlight w:val="white"/>
          <w:rtl w:val="0"/>
        </w:rPr>
        <w:t xml:space="preserve">: Information designated as confidential is protected as committed or agreed.</w:t>
      </w:r>
    </w:p>
    <w:p w:rsidR="00000000" w:rsidDel="00000000" w:rsidP="00000000" w:rsidRDefault="00000000" w:rsidRPr="00000000" w14:paraId="0000001B">
      <w:pPr>
        <w:numPr>
          <w:ilvl w:val="0"/>
          <w:numId w:val="1"/>
        </w:numPr>
        <w:spacing w:line="227.99945454545454" w:lineRule="auto"/>
        <w:ind w:left="720" w:right="80" w:hanging="360"/>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Privacy: </w:t>
      </w:r>
      <w:r w:rsidDel="00000000" w:rsidR="00000000" w:rsidRPr="00000000">
        <w:rPr>
          <w:rFonts w:ascii="Open Sans" w:cs="Open Sans" w:eastAsia="Open Sans" w:hAnsi="Open Sans"/>
          <w:sz w:val="20"/>
          <w:szCs w:val="20"/>
          <w:highlight w:val="white"/>
          <w:rtl w:val="0"/>
        </w:rPr>
        <w:t xml:space="preserve">Personal information is collected, used, retained, disclosed, and disposed of to meet the entity’s objectives.</w:t>
      </w:r>
    </w:p>
    <w:p w:rsidR="00000000" w:rsidDel="00000000" w:rsidP="00000000" w:rsidRDefault="00000000" w:rsidRPr="00000000" w14:paraId="0000001C">
      <w:pPr>
        <w:spacing w:line="227.99945454545454" w:lineRule="auto"/>
        <w:ind w:right="80"/>
        <w:rPr>
          <w:rFonts w:ascii="Open Sans" w:cs="Open Sans" w:eastAsia="Open Sans" w:hAnsi="Open Sans"/>
          <w:i w:val="1"/>
          <w:sz w:val="20"/>
          <w:szCs w:val="20"/>
          <w:highlight w:val="white"/>
        </w:rPr>
      </w:pPr>
      <w:r w:rsidDel="00000000" w:rsidR="00000000" w:rsidRPr="00000000">
        <w:rPr>
          <w:rtl w:val="0"/>
        </w:rPr>
      </w:r>
    </w:p>
    <w:p w:rsidR="00000000" w:rsidDel="00000000" w:rsidP="00000000" w:rsidRDefault="00000000" w:rsidRPr="00000000" w14:paraId="0000001D">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[INSERT QUOTE FROM BARR REPRESENTATIVE — Contact </w:t>
      </w:r>
      <w:hyperlink r:id="rId8">
        <w:r w:rsidDel="00000000" w:rsidR="00000000" w:rsidRPr="00000000">
          <w:rPr>
            <w:rFonts w:ascii="Open Sans" w:cs="Open Sans" w:eastAsia="Open Sans" w:hAnsi="Open Sans"/>
            <w:color w:val="1155cc"/>
            <w:sz w:val="20"/>
            <w:szCs w:val="20"/>
            <w:u w:val="single"/>
            <w:rtl w:val="0"/>
          </w:rPr>
          <w:t xml:space="preserve">marketing@barradvisory.com</w:t>
        </w:r>
      </w:hyperlink>
      <w:r w:rsidDel="00000000" w:rsidR="00000000" w:rsidRPr="00000000">
        <w:rPr>
          <w:rFonts w:ascii="Open Sans" w:cs="Open Sans" w:eastAsia="Open Sans" w:hAnsi="Open Sans"/>
          <w:sz w:val="20"/>
          <w:szCs w:val="20"/>
          <w:rtl w:val="0"/>
        </w:rPr>
        <w:t xml:space="preserve"> to request a quote from your engagement manager]</w:t>
      </w:r>
    </w:p>
    <w:p w:rsidR="00000000" w:rsidDel="00000000" w:rsidP="00000000" w:rsidRDefault="00000000" w:rsidRPr="00000000" w14:paraId="0000001E">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Current and prospective customers interested in a copy of [Company Name]’s SOC 2 report or ISO/IEC 27001:2022 surveillance audit report may contact [Company Representative Name] at [Email Address].</w:t>
      </w:r>
      <w:r w:rsidDel="00000000" w:rsidR="00000000" w:rsidRPr="00000000">
        <w:rPr>
          <w:rtl w:val="0"/>
        </w:rPr>
      </w:r>
    </w:p>
    <w:p w:rsidR="00000000" w:rsidDel="00000000" w:rsidP="00000000" w:rsidRDefault="00000000" w:rsidRPr="00000000" w14:paraId="00000020">
      <w:pPr>
        <w:spacing w:line="259.2000000000000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1">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About [Company Name]</w:t>
      </w:r>
    </w:p>
    <w:p w:rsidR="00000000" w:rsidDel="00000000" w:rsidP="00000000" w:rsidRDefault="00000000" w:rsidRPr="00000000" w14:paraId="00000022">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3">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[Company Boilerplate]</w:t>
      </w:r>
    </w:p>
    <w:p w:rsidR="00000000" w:rsidDel="00000000" w:rsidP="00000000" w:rsidRDefault="00000000" w:rsidRPr="00000000" w14:paraId="00000024">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5">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About BARR</w:t>
      </w:r>
    </w:p>
    <w:p w:rsidR="00000000" w:rsidDel="00000000" w:rsidP="00000000" w:rsidRDefault="00000000" w:rsidRPr="00000000" w14:paraId="00000026">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7">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BARR is a security and compliance solutions provider specializing in cybersecurity and compliance for organizations with high-value data that serve regulated industries such as healthcare, financial services, and government. A trusted advisor to some of the fastest growing cloud-based organizations around the globe, BARR simplifies compliance across multiple regulatory and customer requirements. </w:t>
      </w:r>
      <w:hyperlink r:id="rId9">
        <w:r w:rsidDel="00000000" w:rsidR="00000000" w:rsidRPr="00000000">
          <w:rPr>
            <w:rFonts w:ascii="Open Sans" w:cs="Open Sans" w:eastAsia="Open Sans" w:hAnsi="Open Sans"/>
            <w:color w:val="1155cc"/>
            <w:sz w:val="20"/>
            <w:szCs w:val="20"/>
            <w:u w:val="single"/>
            <w:rtl w:val="0"/>
          </w:rPr>
          <w:t xml:space="preserve">Learn more</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28">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9">
      <w:pPr>
        <w:spacing w:line="259.20000000000005" w:lineRule="auto"/>
        <w:rPr>
          <w:rFonts w:ascii="Open Sans" w:cs="Open Sans" w:eastAsia="Open Sans" w:hAnsi="Open Sans"/>
          <w:b w:val="1"/>
          <w:sz w:val="20"/>
          <w:szCs w:val="20"/>
          <w:highlight w:val="white"/>
        </w:rPr>
      </w:pPr>
      <w:r w:rsidDel="00000000" w:rsidR="00000000" w:rsidRPr="00000000">
        <w:rPr>
          <w:rFonts w:ascii="Open Sans" w:cs="Open Sans" w:eastAsia="Open Sans" w:hAnsi="Open Sans"/>
          <w:b w:val="1"/>
          <w:sz w:val="20"/>
          <w:szCs w:val="20"/>
          <w:highlight w:val="white"/>
          <w:rtl w:val="0"/>
        </w:rPr>
        <w:t xml:space="preserve">[Company Name] Media Contact</w:t>
      </w:r>
    </w:p>
    <w:p w:rsidR="00000000" w:rsidDel="00000000" w:rsidP="00000000" w:rsidRDefault="00000000" w:rsidRPr="00000000" w14:paraId="0000002A">
      <w:pPr>
        <w:spacing w:line="259.20000000000005" w:lineRule="auto"/>
        <w:rPr>
          <w:rFonts w:ascii="Open Sans" w:cs="Open Sans" w:eastAsia="Open Sans" w:hAnsi="Open Sans"/>
          <w:b w:val="1"/>
          <w:sz w:val="20"/>
          <w:szCs w:val="20"/>
          <w:highlight w:val="white"/>
        </w:rPr>
      </w:pPr>
      <w:r w:rsidDel="00000000" w:rsidR="00000000" w:rsidRPr="00000000">
        <w:rPr>
          <w:rtl w:val="0"/>
        </w:rPr>
      </w:r>
    </w:p>
    <w:p w:rsidR="00000000" w:rsidDel="00000000" w:rsidP="00000000" w:rsidRDefault="00000000" w:rsidRPr="00000000" w14:paraId="0000002B">
      <w:pPr>
        <w:spacing w:line="259.20000000000005" w:lineRule="auto"/>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[Media Contact Name]</w:t>
      </w:r>
    </w:p>
    <w:p w:rsidR="00000000" w:rsidDel="00000000" w:rsidP="00000000" w:rsidRDefault="00000000" w:rsidRPr="00000000" w14:paraId="0000002C">
      <w:pPr>
        <w:spacing w:line="259.20000000000005" w:lineRule="auto"/>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[Media Contact Email]</w:t>
      </w:r>
    </w:p>
    <w:p w:rsidR="00000000" w:rsidDel="00000000" w:rsidP="00000000" w:rsidRDefault="00000000" w:rsidRPr="00000000" w14:paraId="0000002D">
      <w:pPr>
        <w:spacing w:line="259.2000000000000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highlight w:val="white"/>
          <w:rtl w:val="0"/>
        </w:rPr>
        <w:t xml:space="preserve">[Media Contact Phone Number]</w:t>
      </w:r>
      <w:r w:rsidDel="00000000" w:rsidR="00000000" w:rsidRPr="00000000">
        <w:rPr>
          <w:rtl w:val="0"/>
        </w:rPr>
      </w:r>
    </w:p>
    <w:p w:rsidR="00000000" w:rsidDel="00000000" w:rsidP="00000000" w:rsidRDefault="00000000" w:rsidRPr="00000000" w14:paraId="0000002E">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F">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30">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31">
      <w:pPr>
        <w:spacing w:line="276.0005454545455"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32">
      <w:pPr>
        <w:spacing w:line="276.0005454545455" w:lineRule="auto"/>
        <w:rPr>
          <w:rFonts w:ascii="Open Sans" w:cs="Open Sans" w:eastAsia="Open Sans" w:hAnsi="Open Sans"/>
          <w:b w:val="1"/>
          <w:sz w:val="20"/>
          <w:szCs w:val="20"/>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5105400</wp:posOffset>
          </wp:positionH>
          <wp:positionV relativeFrom="paragraph">
            <wp:posOffset>219075</wp:posOffset>
          </wp:positionV>
          <wp:extent cx="1243013" cy="35889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3013" cy="3588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rradvisory.com/services/iso-certification/" TargetMode="External"/><Relationship Id="rId5" Type="http://schemas.openxmlformats.org/officeDocument/2006/relationships/styles" Target="styles.xml"/><Relationship Id="rId6" Type="http://schemas.openxmlformats.org/officeDocument/2006/relationships/hyperlink" Target="mailto:marketing@barradvisory.com" TargetMode="External"/><Relationship Id="rId7" Type="http://schemas.openxmlformats.org/officeDocument/2006/relationships/hyperlink" Target="https://www.barradvisory.com/services/iso-certification/" TargetMode="External"/><Relationship Id="rId8" Type="http://schemas.openxmlformats.org/officeDocument/2006/relationships/hyperlink" Target="mailto:marketing@barradvisor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