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3262" w14:textId="77777777" w:rsidR="006A7002" w:rsidRDefault="00000000" w:rsidP="00290168">
      <w:pPr>
        <w:spacing w:line="240" w:lineRule="auto"/>
        <w:rPr>
          <w:rFonts w:ascii="Open Sans" w:eastAsia="Open Sans" w:hAnsi="Open Sans" w:cs="Open Sans"/>
          <w:b/>
        </w:rPr>
      </w:pPr>
      <w:r>
        <w:rPr>
          <w:rFonts w:ascii="Open Sans" w:eastAsia="Open Sans" w:hAnsi="Open Sans" w:cs="Open Sans"/>
          <w:b/>
        </w:rPr>
        <w:t>BARR Advisory</w:t>
      </w:r>
    </w:p>
    <w:p w14:paraId="5B2AAEB8" w14:textId="77777777" w:rsidR="006A7002" w:rsidRDefault="00000000" w:rsidP="00290168">
      <w:pPr>
        <w:spacing w:line="240" w:lineRule="auto"/>
        <w:rPr>
          <w:rFonts w:ascii="Open Sans" w:eastAsia="Open Sans" w:hAnsi="Open Sans" w:cs="Open Sans"/>
          <w:b/>
        </w:rPr>
      </w:pPr>
      <w:r>
        <w:rPr>
          <w:rFonts w:ascii="Open Sans" w:eastAsia="Open Sans" w:hAnsi="Open Sans" w:cs="Open Sans"/>
          <w:b/>
        </w:rPr>
        <w:t>SOC Examination</w:t>
      </w:r>
    </w:p>
    <w:p w14:paraId="0F7DAFE0" w14:textId="77777777" w:rsidR="006A7002" w:rsidRDefault="00000000" w:rsidP="00290168">
      <w:pPr>
        <w:spacing w:after="400" w:line="240" w:lineRule="auto"/>
        <w:rPr>
          <w:rFonts w:ascii="Open Sans" w:eastAsia="Open Sans" w:hAnsi="Open Sans" w:cs="Open Sans"/>
          <w:color w:val="00A3DD"/>
        </w:rPr>
      </w:pPr>
      <w:r>
        <w:rPr>
          <w:rFonts w:ascii="Open Sans" w:eastAsia="Open Sans" w:hAnsi="Open Sans" w:cs="Open Sans"/>
          <w:b/>
        </w:rPr>
        <w:t>Client Sample Social Media Copy</w:t>
      </w:r>
    </w:p>
    <w:p w14:paraId="63D0CE7C" w14:textId="77777777" w:rsidR="006A7002" w:rsidRDefault="00000000" w:rsidP="00290168">
      <w:pPr>
        <w:pStyle w:val="Heading1"/>
        <w:spacing w:before="200" w:line="240" w:lineRule="auto"/>
      </w:pPr>
      <w:bookmarkStart w:id="0" w:name="e894soe5esod" w:colFirst="0" w:colLast="0"/>
      <w:bookmarkStart w:id="1" w:name="_a5pxkbj6t9kx" w:colFirst="0" w:colLast="0"/>
      <w:bookmarkEnd w:id="0"/>
      <w:bookmarkEnd w:id="1"/>
      <w:r>
        <w:t>Document Contents:</w:t>
      </w:r>
    </w:p>
    <w:p w14:paraId="5C8E4808" w14:textId="77777777" w:rsidR="006A7002" w:rsidRDefault="00000000" w:rsidP="00290168">
      <w:pPr>
        <w:numPr>
          <w:ilvl w:val="0"/>
          <w:numId w:val="1"/>
        </w:numPr>
        <w:spacing w:line="240" w:lineRule="auto"/>
        <w:rPr>
          <w:rFonts w:ascii="Open Sans" w:eastAsia="Open Sans" w:hAnsi="Open Sans" w:cs="Open Sans"/>
        </w:rPr>
      </w:pPr>
      <w:hyperlink w:anchor="mxtyr8y1f2v2">
        <w:r>
          <w:rPr>
            <w:rFonts w:ascii="Open Sans" w:eastAsia="Open Sans" w:hAnsi="Open Sans" w:cs="Open Sans"/>
            <w:color w:val="1155CC"/>
            <w:u w:val="single"/>
          </w:rPr>
          <w:t>Sample Posts for LinkedIn and Facebook</w:t>
        </w:r>
      </w:hyperlink>
    </w:p>
    <w:p w14:paraId="596E44B4" w14:textId="77777777" w:rsidR="006A7002" w:rsidRDefault="00000000" w:rsidP="00290168">
      <w:pPr>
        <w:numPr>
          <w:ilvl w:val="0"/>
          <w:numId w:val="1"/>
        </w:numPr>
        <w:spacing w:line="240" w:lineRule="auto"/>
        <w:rPr>
          <w:rFonts w:ascii="Open Sans" w:eastAsia="Open Sans" w:hAnsi="Open Sans" w:cs="Open Sans"/>
        </w:rPr>
      </w:pPr>
      <w:hyperlink w:anchor="e0g3c2p58dn0">
        <w:r>
          <w:rPr>
            <w:rFonts w:ascii="Open Sans" w:eastAsia="Open Sans" w:hAnsi="Open Sans" w:cs="Open Sans"/>
            <w:color w:val="1155CC"/>
            <w:u w:val="single"/>
          </w:rPr>
          <w:t>Sample Posts for Twitter (X) and Threads</w:t>
        </w:r>
      </w:hyperlink>
    </w:p>
    <w:p w14:paraId="764E9982" w14:textId="77777777" w:rsidR="006A7002" w:rsidRDefault="00000000" w:rsidP="00290168">
      <w:pPr>
        <w:numPr>
          <w:ilvl w:val="0"/>
          <w:numId w:val="1"/>
        </w:numPr>
        <w:spacing w:line="240" w:lineRule="auto"/>
        <w:rPr>
          <w:rFonts w:ascii="Open Sans" w:eastAsia="Open Sans" w:hAnsi="Open Sans" w:cs="Open Sans"/>
        </w:rPr>
      </w:pPr>
      <w:hyperlink w:anchor="2obn7raemr9c">
        <w:r>
          <w:rPr>
            <w:rFonts w:ascii="Open Sans" w:eastAsia="Open Sans" w:hAnsi="Open Sans" w:cs="Open Sans"/>
            <w:color w:val="1155CC"/>
            <w:u w:val="single"/>
          </w:rPr>
          <w:t>Relevant Hashtags</w:t>
        </w:r>
      </w:hyperlink>
    </w:p>
    <w:p w14:paraId="4064148D" w14:textId="77777777" w:rsidR="006A7002" w:rsidRDefault="00000000" w:rsidP="00290168">
      <w:pPr>
        <w:numPr>
          <w:ilvl w:val="0"/>
          <w:numId w:val="1"/>
        </w:numPr>
        <w:spacing w:after="120" w:line="240" w:lineRule="auto"/>
        <w:rPr>
          <w:rFonts w:ascii="Open Sans" w:eastAsia="Open Sans" w:hAnsi="Open Sans" w:cs="Open Sans"/>
        </w:rPr>
      </w:pPr>
      <w:hyperlink w:anchor="kix.wrgi0okz8wsa">
        <w:r>
          <w:rPr>
            <w:rFonts w:ascii="Open Sans" w:eastAsia="Open Sans" w:hAnsi="Open Sans" w:cs="Open Sans"/>
            <w:color w:val="1155CC"/>
            <w:u w:val="single"/>
          </w:rPr>
          <w:t>Sample Images</w:t>
        </w:r>
      </w:hyperlink>
    </w:p>
    <w:p w14:paraId="5A753685" w14:textId="77777777" w:rsidR="006A7002" w:rsidRDefault="006A7002" w:rsidP="00290168">
      <w:pPr>
        <w:spacing w:before="200" w:line="240" w:lineRule="auto"/>
        <w:rPr>
          <w:rFonts w:ascii="Open Sans" w:eastAsia="Open Sans" w:hAnsi="Open Sans" w:cs="Open Sans"/>
          <w:b/>
          <w:i/>
          <w:color w:val="0054A0"/>
        </w:rPr>
      </w:pPr>
    </w:p>
    <w:p w14:paraId="5DB9693A" w14:textId="77777777" w:rsidR="006A7002" w:rsidRDefault="00000000" w:rsidP="00290168">
      <w:pPr>
        <w:pStyle w:val="Heading1"/>
        <w:spacing w:line="240" w:lineRule="auto"/>
      </w:pPr>
      <w:bookmarkStart w:id="2" w:name="mxtyr8y1f2v2" w:colFirst="0" w:colLast="0"/>
      <w:bookmarkStart w:id="3" w:name="_ijo862tnk97h" w:colFirst="0" w:colLast="0"/>
      <w:bookmarkEnd w:id="2"/>
      <w:bookmarkEnd w:id="3"/>
      <w:r>
        <w:t>Sample Posts for LinkedIn and Facebook:</w:t>
      </w:r>
    </w:p>
    <w:p w14:paraId="2D06B8E7" w14:textId="77777777" w:rsidR="006A7002" w:rsidRDefault="00000000" w:rsidP="00290168">
      <w:pPr>
        <w:spacing w:line="240" w:lineRule="auto"/>
        <w:rPr>
          <w:rFonts w:ascii="Open Sans" w:eastAsia="Open Sans" w:hAnsi="Open Sans" w:cs="Open Sans"/>
          <w:color w:val="0054A0"/>
        </w:rPr>
      </w:pPr>
      <w:r>
        <w:rPr>
          <w:rFonts w:ascii="Open Sans" w:eastAsia="Open Sans" w:hAnsi="Open Sans" w:cs="Open Sans"/>
          <w:color w:val="0054A0"/>
        </w:rPr>
        <w:t>Please update to fit your company details before sharing with your audience.</w:t>
      </w:r>
    </w:p>
    <w:p w14:paraId="75F03FCB" w14:textId="77777777" w:rsidR="006A7002" w:rsidRDefault="006A7002" w:rsidP="00290168">
      <w:pPr>
        <w:spacing w:line="240" w:lineRule="auto"/>
        <w:rPr>
          <w:rFonts w:ascii="Open Sans" w:eastAsia="Open Sans" w:hAnsi="Open Sans" w:cs="Open Sans"/>
          <w:color w:val="0054A0"/>
        </w:rPr>
      </w:pPr>
    </w:p>
    <w:p w14:paraId="1CCC52B3" w14:textId="77777777" w:rsidR="006A7002" w:rsidRDefault="00000000" w:rsidP="00290168">
      <w:pPr>
        <w:spacing w:after="120" w:line="240" w:lineRule="auto"/>
        <w:rPr>
          <w:rFonts w:ascii="Open Sans" w:eastAsia="Open Sans" w:hAnsi="Open Sans" w:cs="Open Sans"/>
        </w:rPr>
      </w:pPr>
      <w:r>
        <w:rPr>
          <w:rFonts w:ascii="Open Sans" w:eastAsia="Open Sans" w:hAnsi="Open Sans" w:cs="Open Sans"/>
        </w:rPr>
        <w:t>[COMPANY NAME] is proud to share that we have successfully maintained effective controls over the security, availability, and confidentiality of our online platforms. In other words, you can rest easy knowing your data is safe with us.</w:t>
      </w:r>
    </w:p>
    <w:p w14:paraId="658D4B8E" w14:textId="77777777" w:rsidR="006A7002" w:rsidRDefault="007C7945" w:rsidP="00290168">
      <w:pPr>
        <w:spacing w:line="240" w:lineRule="auto"/>
        <w:rPr>
          <w:rFonts w:ascii="Open Sans" w:eastAsia="Open Sans" w:hAnsi="Open Sans" w:cs="Open Sans"/>
        </w:rPr>
      </w:pPr>
      <w:r>
        <w:rPr>
          <w:noProof/>
        </w:rPr>
        <w:pict w14:anchorId="4DAF43A8">
          <v:rect id="_x0000_i1032" alt="" style="width:468pt;height:.05pt;mso-width-percent:0;mso-height-percent:0;mso-width-percent:0;mso-height-percent:0" o:hralign="center" o:hrstd="t" o:hr="t" fillcolor="#a0a0a0" stroked="f"/>
        </w:pict>
      </w:r>
    </w:p>
    <w:p w14:paraId="78987F11"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 xml:space="preserve">Your data is safe with us. And we have the SOC report to prove it. </w:t>
      </w:r>
    </w:p>
    <w:p w14:paraId="0D4FB261" w14:textId="77777777" w:rsidR="006A7002" w:rsidRDefault="00000000" w:rsidP="00290168">
      <w:pPr>
        <w:spacing w:before="120" w:after="120" w:line="240" w:lineRule="auto"/>
        <w:rPr>
          <w:rFonts w:ascii="Open Sans" w:eastAsia="Open Sans" w:hAnsi="Open Sans" w:cs="Open Sans"/>
          <w:i/>
          <w:color w:val="999999"/>
        </w:rPr>
      </w:pPr>
      <w:r>
        <w:rPr>
          <w:rFonts w:ascii="Open Sans" w:eastAsia="Open Sans" w:hAnsi="Open Sans" w:cs="Open Sans"/>
        </w:rPr>
        <w:t>BARR Advisory recently conducted a System and Organization Controls (SOC) examination and found that management of [COMPANY NAME] maintained effective controls over the security, availability, and confidentiality of our online platforms.</w:t>
      </w:r>
    </w:p>
    <w:p w14:paraId="457AE8D0" w14:textId="77777777" w:rsidR="006A7002" w:rsidRDefault="007C7945" w:rsidP="00290168">
      <w:pPr>
        <w:spacing w:line="240" w:lineRule="auto"/>
        <w:rPr>
          <w:rFonts w:ascii="Open Sans" w:eastAsia="Open Sans" w:hAnsi="Open Sans" w:cs="Open Sans"/>
          <w:i/>
          <w:color w:val="0054A0"/>
        </w:rPr>
      </w:pPr>
      <w:r>
        <w:rPr>
          <w:noProof/>
        </w:rPr>
        <w:pict w14:anchorId="7C488D71">
          <v:rect id="_x0000_i1031" alt="" style="width:468pt;height:.05pt;mso-width-percent:0;mso-height-percent:0;mso-width-percent:0;mso-height-percent:0" o:hralign="center" o:hrstd="t" o:hr="t" fillcolor="#a0a0a0" stroked="f"/>
        </w:pict>
      </w:r>
    </w:p>
    <w:p w14:paraId="17424889"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 xml:space="preserve">It’s official: We completed a System and Organization Controls (SOC) examination, in partnership with BARR Advisory, P.A.! This means we have successfully maintained effective controls over the security, availability, and confidentiality within our online platforms. </w:t>
      </w:r>
    </w:p>
    <w:p w14:paraId="64E5627E"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Translation: Your data is safe with us.</w:t>
      </w:r>
    </w:p>
    <w:p w14:paraId="4F007ADA" w14:textId="77777777" w:rsidR="006A7002" w:rsidRDefault="007C7945" w:rsidP="00290168">
      <w:pPr>
        <w:spacing w:line="240" w:lineRule="auto"/>
        <w:rPr>
          <w:rFonts w:ascii="Open Sans" w:eastAsia="Open Sans" w:hAnsi="Open Sans" w:cs="Open Sans"/>
        </w:rPr>
      </w:pPr>
      <w:r>
        <w:rPr>
          <w:noProof/>
        </w:rPr>
        <w:pict w14:anchorId="3B3E7CDD">
          <v:rect id="_x0000_i1030" alt="" style="width:468pt;height:.05pt;mso-width-percent:0;mso-height-percent:0;mso-width-percent:0;mso-height-percent:0" o:hralign="center" o:hrstd="t" o:hr="t" fillcolor="#a0a0a0" stroked="f"/>
        </w:pict>
      </w:r>
    </w:p>
    <w:p w14:paraId="6075D96E"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 xml:space="preserve">What’s the best way for a company to ensure its customer data is safe? By completing a System and Organization Controls (SOC) examination. We’re proud to announce that we worked with @BARR Advisory to do just that. </w:t>
      </w:r>
    </w:p>
    <w:p w14:paraId="242341CE"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 xml:space="preserve">Read on to learn more about what this means for you. </w:t>
      </w:r>
      <w:r>
        <w:rPr>
          <w:rFonts w:ascii="Open Sans" w:eastAsia="Open Sans" w:hAnsi="Open Sans" w:cs="Open Sans"/>
          <w:i/>
          <w:color w:val="999999"/>
        </w:rPr>
        <w:t>[Link to corresponding blog post on your company’s website]</w:t>
      </w:r>
    </w:p>
    <w:p w14:paraId="77A04470" w14:textId="77777777" w:rsidR="006A7002" w:rsidRDefault="007C7945" w:rsidP="00290168">
      <w:pPr>
        <w:spacing w:line="240" w:lineRule="auto"/>
        <w:rPr>
          <w:rFonts w:ascii="Open Sans" w:eastAsia="Open Sans" w:hAnsi="Open Sans" w:cs="Open Sans"/>
          <w:i/>
          <w:color w:val="0054A0"/>
        </w:rPr>
      </w:pPr>
      <w:r>
        <w:rPr>
          <w:noProof/>
        </w:rPr>
        <w:pict w14:anchorId="790A5BF4">
          <v:rect id="_x0000_i1029" alt="" style="width:468pt;height:.05pt;mso-width-percent:0;mso-height-percent:0;mso-width-percent:0;mso-height-percent:0" o:hralign="center" o:hrstd="t" o:hr="t" fillcolor="#a0a0a0" stroked="f"/>
        </w:pict>
      </w:r>
    </w:p>
    <w:p w14:paraId="5A6E7D43" w14:textId="77777777" w:rsidR="006A7002" w:rsidRDefault="00000000" w:rsidP="00290168">
      <w:pPr>
        <w:spacing w:before="120" w:line="240" w:lineRule="auto"/>
        <w:rPr>
          <w:rFonts w:ascii="Open Sans" w:eastAsia="Open Sans" w:hAnsi="Open Sans" w:cs="Open Sans"/>
        </w:rPr>
      </w:pPr>
      <w:r>
        <w:rPr>
          <w:rFonts w:ascii="Open Sans" w:eastAsia="Open Sans" w:hAnsi="Open Sans" w:cs="Open Sans"/>
        </w:rPr>
        <w:t xml:space="preserve">[COMPANY NAME] is committed to keeping customer data safe. With that, we’d like to officially announce the completion of an independent System and Organization Controls (SOC) examination to ensure we’re doing just that. </w:t>
      </w:r>
    </w:p>
    <w:p w14:paraId="5BC867DA" w14:textId="77777777" w:rsidR="006A7002" w:rsidRDefault="00000000" w:rsidP="00290168">
      <w:pPr>
        <w:spacing w:before="120" w:line="240" w:lineRule="auto"/>
        <w:rPr>
          <w:rFonts w:ascii="Open Sans" w:eastAsia="Open Sans" w:hAnsi="Open Sans" w:cs="Open Sans"/>
          <w:i/>
          <w:color w:val="999999"/>
        </w:rPr>
      </w:pPr>
      <w:r>
        <w:rPr>
          <w:rFonts w:ascii="Open Sans" w:eastAsia="Open Sans" w:hAnsi="Open Sans" w:cs="Open Sans"/>
        </w:rPr>
        <w:t xml:space="preserve">Congrats to our team, and to our valued customers who can rest assured data is safe with us. Read on to learn more. </w:t>
      </w:r>
      <w:r>
        <w:rPr>
          <w:rFonts w:ascii="Open Sans" w:eastAsia="Open Sans" w:hAnsi="Open Sans" w:cs="Open Sans"/>
          <w:i/>
          <w:color w:val="999999"/>
        </w:rPr>
        <w:t>[Link to corresponding blog post on your company’s website]</w:t>
      </w:r>
    </w:p>
    <w:p w14:paraId="32450158" w14:textId="77777777" w:rsidR="006A7002" w:rsidRDefault="006A7002" w:rsidP="00290168">
      <w:pPr>
        <w:spacing w:before="120" w:line="240" w:lineRule="auto"/>
        <w:rPr>
          <w:rFonts w:ascii="Open Sans" w:eastAsia="Open Sans" w:hAnsi="Open Sans" w:cs="Open Sans"/>
          <w:i/>
          <w:color w:val="666666"/>
        </w:rPr>
      </w:pPr>
    </w:p>
    <w:p w14:paraId="1C515D12" w14:textId="77777777" w:rsidR="006A7002" w:rsidRDefault="00000000" w:rsidP="00290168">
      <w:pPr>
        <w:pStyle w:val="Heading1"/>
        <w:spacing w:line="240" w:lineRule="auto"/>
      </w:pPr>
      <w:bookmarkStart w:id="4" w:name="e0g3c2p58dn0" w:colFirst="0" w:colLast="0"/>
      <w:bookmarkStart w:id="5" w:name="_8d29brvbqeng" w:colFirst="0" w:colLast="0"/>
      <w:bookmarkEnd w:id="4"/>
      <w:bookmarkEnd w:id="5"/>
      <w:r>
        <w:lastRenderedPageBreak/>
        <w:t>Sample Posts for Twitter (X) and Threads:</w:t>
      </w:r>
    </w:p>
    <w:p w14:paraId="786C35AE" w14:textId="77777777" w:rsidR="006A7002" w:rsidRDefault="00000000" w:rsidP="00290168">
      <w:pPr>
        <w:spacing w:line="240" w:lineRule="auto"/>
        <w:rPr>
          <w:rFonts w:ascii="Open Sans" w:eastAsia="Open Sans" w:hAnsi="Open Sans" w:cs="Open Sans"/>
          <w:b/>
          <w:color w:val="00A3DD"/>
          <w:u w:val="single"/>
        </w:rPr>
      </w:pPr>
      <w:r>
        <w:rPr>
          <w:rFonts w:ascii="Open Sans" w:eastAsia="Open Sans" w:hAnsi="Open Sans" w:cs="Open Sans"/>
          <w:color w:val="0054A0"/>
        </w:rPr>
        <w:t>Please update to fit your company details before sharing with your audience.</w:t>
      </w:r>
    </w:p>
    <w:p w14:paraId="6A54529D" w14:textId="77777777" w:rsidR="006A7002" w:rsidRDefault="006A7002" w:rsidP="00290168">
      <w:pPr>
        <w:spacing w:line="240" w:lineRule="auto"/>
        <w:rPr>
          <w:rFonts w:ascii="Open Sans" w:eastAsia="Open Sans" w:hAnsi="Open Sans" w:cs="Open Sans"/>
          <w:b/>
          <w:color w:val="00A3DD"/>
          <w:u w:val="single"/>
        </w:rPr>
      </w:pPr>
    </w:p>
    <w:p w14:paraId="3FF23B5C" w14:textId="77777777" w:rsidR="006A7002" w:rsidRDefault="00000000" w:rsidP="00290168">
      <w:pPr>
        <w:spacing w:after="120" w:line="240" w:lineRule="auto"/>
        <w:rPr>
          <w:rFonts w:ascii="Open Sans" w:eastAsia="Open Sans" w:hAnsi="Open Sans" w:cs="Open Sans"/>
        </w:rPr>
      </w:pPr>
      <w:r>
        <w:rPr>
          <w:rFonts w:ascii="Open Sans" w:eastAsia="Open Sans" w:hAnsi="Open Sans" w:cs="Open Sans"/>
        </w:rPr>
        <w:t>[COMPANY NAME] is proud to share that we have successfully maintained effective controls over the security, availability, and confidentiality of our online platforms. In other words, you can rest easy knowing your data is safe with us.</w:t>
      </w:r>
    </w:p>
    <w:p w14:paraId="4ADC0898" w14:textId="77777777" w:rsidR="006A7002" w:rsidRDefault="007C7945" w:rsidP="00290168">
      <w:pPr>
        <w:spacing w:line="240" w:lineRule="auto"/>
        <w:rPr>
          <w:rFonts w:ascii="Open Sans" w:eastAsia="Open Sans" w:hAnsi="Open Sans" w:cs="Open Sans"/>
        </w:rPr>
      </w:pPr>
      <w:r>
        <w:rPr>
          <w:noProof/>
        </w:rPr>
        <w:pict w14:anchorId="6C6301AE">
          <v:rect id="_x0000_i1028" alt="" style="width:468pt;height:.05pt;mso-width-percent:0;mso-height-percent:0;mso-width-percent:0;mso-height-percent:0" o:hralign="center" o:hrstd="t" o:hr="t" fillcolor="#a0a0a0" stroked="f"/>
        </w:pict>
      </w:r>
    </w:p>
    <w:p w14:paraId="764296B1" w14:textId="77777777" w:rsidR="006A7002" w:rsidRDefault="00000000" w:rsidP="00290168">
      <w:pPr>
        <w:spacing w:before="120" w:after="120" w:line="240" w:lineRule="auto"/>
        <w:rPr>
          <w:rFonts w:ascii="Open Sans" w:eastAsia="Open Sans" w:hAnsi="Open Sans" w:cs="Open Sans"/>
          <w:i/>
          <w:color w:val="0054A0"/>
        </w:rPr>
      </w:pPr>
      <w:r>
        <w:rPr>
          <w:rFonts w:ascii="Open Sans" w:eastAsia="Open Sans" w:hAnsi="Open Sans" w:cs="Open Sans"/>
        </w:rPr>
        <w:t>Your data is safe with us. And we have the SOC report to prove it. @BARRAdvisory recently conducted a SOC examination and found that management of [COMPANY NAME] maintained effective controls over the security, availability, and confidentiality of our online platforms.</w:t>
      </w:r>
    </w:p>
    <w:p w14:paraId="739BFE95" w14:textId="77777777" w:rsidR="006A7002" w:rsidRDefault="007C7945" w:rsidP="00290168">
      <w:pPr>
        <w:spacing w:line="240" w:lineRule="auto"/>
        <w:rPr>
          <w:rFonts w:ascii="Open Sans" w:eastAsia="Open Sans" w:hAnsi="Open Sans" w:cs="Open Sans"/>
        </w:rPr>
      </w:pPr>
      <w:r>
        <w:rPr>
          <w:noProof/>
        </w:rPr>
        <w:pict w14:anchorId="32A56632">
          <v:rect id="_x0000_i1027" alt="" style="width:468pt;height:.05pt;mso-width-percent:0;mso-height-percent:0;mso-width-percent:0;mso-height-percent:0" o:hralign="center" o:hrstd="t" o:hr="t" fillcolor="#a0a0a0" stroked="f"/>
        </w:pict>
      </w:r>
    </w:p>
    <w:p w14:paraId="428284C1"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 xml:space="preserve">It’s official: We completed a SOC examination, in partnership with @BARRAdvisory! This means we have successfully maintained effective controls over the security, availability, and confidentiality within our online platforms. </w:t>
      </w:r>
    </w:p>
    <w:p w14:paraId="242BA5E0"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Translation: Your data is safe with us.</w:t>
      </w:r>
    </w:p>
    <w:p w14:paraId="398739F9" w14:textId="77777777" w:rsidR="006A7002" w:rsidRDefault="007C7945" w:rsidP="00290168">
      <w:pPr>
        <w:spacing w:line="240" w:lineRule="auto"/>
        <w:rPr>
          <w:rFonts w:ascii="Open Sans" w:eastAsia="Open Sans" w:hAnsi="Open Sans" w:cs="Open Sans"/>
        </w:rPr>
      </w:pPr>
      <w:r>
        <w:rPr>
          <w:noProof/>
        </w:rPr>
        <w:pict w14:anchorId="6C4DD857">
          <v:rect id="_x0000_i1026" alt="" style="width:468pt;height:.05pt;mso-width-percent:0;mso-height-percent:0;mso-width-percent:0;mso-height-percent:0" o:hralign="center" o:hrstd="t" o:hr="t" fillcolor="#a0a0a0" stroked="f"/>
        </w:pict>
      </w:r>
    </w:p>
    <w:p w14:paraId="13C7D6C2"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[COMPANY NAME] is committed to keeping customer data safe. Now, we’d like to officially announce the completion of an independent SOC examination to ensure we’re doing just that.</w:t>
      </w:r>
    </w:p>
    <w:p w14:paraId="74868705"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Congrats to our team, and to our valued customers who can rest assured data is safe with us.</w:t>
      </w:r>
    </w:p>
    <w:p w14:paraId="67F6D402" w14:textId="77777777" w:rsidR="006A7002" w:rsidRDefault="007C7945" w:rsidP="00290168">
      <w:pPr>
        <w:spacing w:line="240" w:lineRule="auto"/>
        <w:rPr>
          <w:rFonts w:ascii="Open Sans" w:eastAsia="Open Sans" w:hAnsi="Open Sans" w:cs="Open Sans"/>
        </w:rPr>
      </w:pPr>
      <w:r>
        <w:rPr>
          <w:noProof/>
        </w:rPr>
        <w:pict w14:anchorId="794322BE">
          <v:rect id="_x0000_i1025" alt="" style="width:468pt;height:.05pt;mso-width-percent:0;mso-height-percent:0;mso-width-percent:0;mso-height-percent:0" o:hralign="center" o:hrstd="t" o:hr="t" fillcolor="#a0a0a0" stroked="f"/>
        </w:pict>
      </w:r>
    </w:p>
    <w:p w14:paraId="0330410C" w14:textId="77777777" w:rsidR="006A7002" w:rsidRDefault="00000000" w:rsidP="00290168">
      <w:pPr>
        <w:spacing w:before="120" w:after="120" w:line="240" w:lineRule="auto"/>
        <w:rPr>
          <w:rFonts w:ascii="Open Sans" w:eastAsia="Open Sans" w:hAnsi="Open Sans" w:cs="Open Sans"/>
        </w:rPr>
      </w:pPr>
      <w:r>
        <w:rPr>
          <w:rFonts w:ascii="Open Sans" w:eastAsia="Open Sans" w:hAnsi="Open Sans" w:cs="Open Sans"/>
        </w:rPr>
        <w:t>What’s the best way for a company to ensure its customer data is safe? By completing a SOC examination. We’re proud to announce that we worked with @BARRAdvisory to do just that.</w:t>
      </w:r>
    </w:p>
    <w:p w14:paraId="6D3C278C" w14:textId="77777777" w:rsidR="006A7002" w:rsidRDefault="00000000" w:rsidP="00290168">
      <w:pPr>
        <w:spacing w:line="240" w:lineRule="auto"/>
        <w:rPr>
          <w:rFonts w:ascii="Open Sans" w:eastAsia="Open Sans" w:hAnsi="Open Sans" w:cs="Open Sans"/>
          <w:i/>
          <w:color w:val="999999"/>
        </w:rPr>
      </w:pPr>
      <w:r>
        <w:rPr>
          <w:rFonts w:ascii="Open Sans" w:eastAsia="Open Sans" w:hAnsi="Open Sans" w:cs="Open Sans"/>
        </w:rPr>
        <w:t>Read on to learn more about what this means for you.</w:t>
      </w:r>
      <w:r>
        <w:rPr>
          <w:rFonts w:ascii="Open Sans" w:eastAsia="Open Sans" w:hAnsi="Open Sans" w:cs="Open Sans"/>
          <w:i/>
          <w:color w:val="0054A0"/>
        </w:rPr>
        <w:t xml:space="preserve"> </w:t>
      </w:r>
      <w:r>
        <w:rPr>
          <w:rFonts w:ascii="Open Sans" w:eastAsia="Open Sans" w:hAnsi="Open Sans" w:cs="Open Sans"/>
          <w:i/>
          <w:color w:val="999999"/>
        </w:rPr>
        <w:t>[Link to corresponding blog post on your company’s website]</w:t>
      </w:r>
    </w:p>
    <w:p w14:paraId="37C61CEC" w14:textId="77777777" w:rsidR="006A7002" w:rsidRDefault="006A7002" w:rsidP="00290168">
      <w:pPr>
        <w:spacing w:line="240" w:lineRule="auto"/>
        <w:rPr>
          <w:rFonts w:ascii="Open Sans" w:eastAsia="Open Sans" w:hAnsi="Open Sans" w:cs="Open Sans"/>
          <w:i/>
          <w:color w:val="666666"/>
        </w:rPr>
      </w:pPr>
    </w:p>
    <w:p w14:paraId="46506C44" w14:textId="77777777" w:rsidR="006A7002" w:rsidRDefault="006A7002" w:rsidP="00290168">
      <w:pPr>
        <w:spacing w:line="240" w:lineRule="auto"/>
        <w:rPr>
          <w:rFonts w:ascii="Open Sans" w:eastAsia="Open Sans" w:hAnsi="Open Sans" w:cs="Open Sans"/>
          <w:b/>
          <w:i/>
          <w:color w:val="0054A0"/>
        </w:rPr>
      </w:pPr>
    </w:p>
    <w:p w14:paraId="16564113" w14:textId="77777777" w:rsidR="006A7002" w:rsidRDefault="00000000" w:rsidP="00290168">
      <w:pPr>
        <w:pStyle w:val="Heading1"/>
        <w:spacing w:line="240" w:lineRule="auto"/>
      </w:pPr>
      <w:bookmarkStart w:id="6" w:name="2obn7raemr9c" w:colFirst="0" w:colLast="0"/>
      <w:bookmarkStart w:id="7" w:name="_rinxv4dllqho" w:colFirst="0" w:colLast="0"/>
      <w:bookmarkEnd w:id="6"/>
      <w:bookmarkEnd w:id="7"/>
      <w:r>
        <w:t>Relevant Hashtags to Consider Including in Your Post(s):</w:t>
      </w:r>
    </w:p>
    <w:p w14:paraId="060B3D9D" w14:textId="77777777" w:rsidR="006A7002" w:rsidRDefault="006A7002" w:rsidP="00290168">
      <w:pPr>
        <w:spacing w:line="240" w:lineRule="auto"/>
        <w:rPr>
          <w:rFonts w:ascii="Open Sans" w:eastAsia="Open Sans" w:hAnsi="Open Sans" w:cs="Open Sans"/>
        </w:rPr>
        <w:sectPr w:rsidR="006A7002">
          <w:headerReference w:type="default" r:id="rId7"/>
          <w:pgSz w:w="12240" w:h="15840"/>
          <w:pgMar w:top="1152" w:right="1440" w:bottom="1152" w:left="1440" w:header="0" w:footer="720" w:gutter="0"/>
          <w:pgNumType w:start="1"/>
          <w:cols w:space="720"/>
        </w:sectPr>
      </w:pPr>
    </w:p>
    <w:p w14:paraId="78475CFD"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#soc</w:t>
      </w:r>
    </w:p>
    <w:p w14:paraId="64C75583"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 xml:space="preserve">#cybersecurity </w:t>
      </w:r>
    </w:p>
    <w:p w14:paraId="4E286951"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 xml:space="preserve">#security </w:t>
      </w:r>
    </w:p>
    <w:p w14:paraId="7F5D2363"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 xml:space="preserve">#infosec </w:t>
      </w:r>
    </w:p>
    <w:p w14:paraId="33237A70"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 xml:space="preserve">#informationsecurity </w:t>
      </w:r>
    </w:p>
    <w:p w14:paraId="731CDCB2"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 xml:space="preserve">#onlinesecurity </w:t>
      </w:r>
    </w:p>
    <w:p w14:paraId="354B99D7" w14:textId="77777777" w:rsidR="006A7002" w:rsidRDefault="00000000" w:rsidP="00290168">
      <w:pPr>
        <w:spacing w:line="240" w:lineRule="auto"/>
        <w:rPr>
          <w:rFonts w:ascii="Open Sans" w:eastAsia="Open Sans" w:hAnsi="Open Sans" w:cs="Open Sans"/>
        </w:rPr>
      </w:pPr>
      <w:r>
        <w:rPr>
          <w:rFonts w:ascii="Open Sans" w:eastAsia="Open Sans" w:hAnsi="Open Sans" w:cs="Open Sans"/>
        </w:rPr>
        <w:t xml:space="preserve">#dataprotection </w:t>
      </w:r>
    </w:p>
    <w:p w14:paraId="3059ACA4" w14:textId="77777777" w:rsidR="006A7002" w:rsidRDefault="00000000" w:rsidP="00290168">
      <w:pPr>
        <w:spacing w:line="240" w:lineRule="auto"/>
        <w:rPr>
          <w:rFonts w:ascii="Open Sans" w:eastAsia="Open Sans" w:hAnsi="Open Sans" w:cs="Open Sans"/>
        </w:rPr>
        <w:sectPr w:rsidR="006A7002">
          <w:type w:val="continuous"/>
          <w:pgSz w:w="12240" w:h="15840"/>
          <w:pgMar w:top="1440" w:right="1440" w:bottom="1440" w:left="1440" w:header="0" w:footer="720" w:gutter="0"/>
          <w:cols w:num="2" w:space="720" w:equalWidth="0">
            <w:col w:w="4320" w:space="720"/>
            <w:col w:w="4320" w:space="0"/>
          </w:cols>
        </w:sectPr>
      </w:pPr>
      <w:r>
        <w:rPr>
          <w:rFonts w:ascii="Open Sans" w:eastAsia="Open Sans" w:hAnsi="Open Sans" w:cs="Open Sans"/>
        </w:rPr>
        <w:t>#barradvisory</w:t>
      </w:r>
    </w:p>
    <w:p w14:paraId="7B40D9C1" w14:textId="77777777" w:rsidR="006A7002" w:rsidRDefault="00000000" w:rsidP="00290168">
      <w:pPr>
        <w:spacing w:line="240" w:lineRule="auto"/>
        <w:rPr>
          <w:rFonts w:ascii="Open Sans" w:eastAsia="Open Sans" w:hAnsi="Open Sans" w:cs="Open Sans"/>
          <w:b/>
          <w:color w:val="00A3DD"/>
          <w:u w:val="single"/>
        </w:rPr>
      </w:pPr>
      <w:r>
        <w:br w:type="page"/>
      </w:r>
    </w:p>
    <w:p w14:paraId="01EEBA93" w14:textId="77777777" w:rsidR="006A7002" w:rsidRDefault="00000000" w:rsidP="00290168">
      <w:pPr>
        <w:pStyle w:val="Heading1"/>
        <w:spacing w:line="240" w:lineRule="auto"/>
      </w:pPr>
      <w:bookmarkStart w:id="8" w:name="kix.wrgi0okz8wsa" w:colFirst="0" w:colLast="0"/>
      <w:bookmarkStart w:id="9" w:name="_2hop5xe4dvxw" w:colFirst="0" w:colLast="0"/>
      <w:bookmarkEnd w:id="8"/>
      <w:bookmarkEnd w:id="9"/>
      <w:r>
        <w:lastRenderedPageBreak/>
        <w:t>Sample Images:</w:t>
      </w:r>
    </w:p>
    <w:p w14:paraId="3E785DD0" w14:textId="77777777" w:rsidR="006A7002" w:rsidRDefault="00000000" w:rsidP="00290168">
      <w:pPr>
        <w:spacing w:line="240" w:lineRule="auto"/>
        <w:rPr>
          <w:rFonts w:ascii="Open Sans" w:eastAsia="Open Sans" w:hAnsi="Open Sans" w:cs="Open Sans"/>
          <w:color w:val="0054A0"/>
        </w:rPr>
      </w:pPr>
      <w:r>
        <w:rPr>
          <w:rFonts w:ascii="Open Sans" w:eastAsia="Open Sans" w:hAnsi="Open Sans" w:cs="Open Sans"/>
          <w:color w:val="0054A0"/>
        </w:rPr>
        <w:t>Click to download.</w:t>
      </w:r>
    </w:p>
    <w:p w14:paraId="2AB3C830" w14:textId="77777777" w:rsidR="006A7002" w:rsidRDefault="006A7002" w:rsidP="00290168">
      <w:pPr>
        <w:spacing w:line="240" w:lineRule="auto"/>
        <w:rPr>
          <w:rFonts w:ascii="Open Sans" w:eastAsia="Open Sans" w:hAnsi="Open Sans" w:cs="Open Sans"/>
          <w:color w:val="0054A0"/>
        </w:rPr>
      </w:pPr>
    </w:p>
    <w:p w14:paraId="4E1398D4" w14:textId="77777777" w:rsidR="006A7002" w:rsidRDefault="00000000" w:rsidP="00290168">
      <w:pPr>
        <w:spacing w:line="240" w:lineRule="auto"/>
        <w:rPr>
          <w:rFonts w:ascii="Open Sans" w:eastAsia="Open Sans" w:hAnsi="Open Sans" w:cs="Open Sans"/>
          <w:color w:val="0054A0"/>
        </w:rPr>
      </w:pPr>
      <w:hyperlink r:id="rId8">
        <w:r>
          <w:rPr>
            <w:rFonts w:ascii="Open Sans" w:eastAsia="Open Sans" w:hAnsi="Open Sans" w:cs="Open Sans"/>
            <w:noProof/>
            <w:color w:val="1155CC"/>
            <w:u w:val="single"/>
          </w:rPr>
          <w:drawing>
            <wp:inline distT="114300" distB="114300" distL="114300" distR="114300" wp14:anchorId="412380DD" wp14:editId="0A137E59">
              <wp:extent cx="1905000" cy="19050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905000" cy="1905000"/>
                      </a:xfrm>
                      <a:prstGeom prst="rect">
                        <a:avLst/>
                      </a:prstGeom>
                      <a:ln/>
                    </pic:spPr>
                  </pic:pic>
                </a:graphicData>
              </a:graphic>
            </wp:inline>
          </w:drawing>
        </w:r>
      </w:hyperlink>
      <w:r>
        <w:rPr>
          <w:rFonts w:ascii="Open Sans" w:eastAsia="Open Sans" w:hAnsi="Open Sans" w:cs="Open Sans"/>
          <w:color w:val="0054A0"/>
        </w:rPr>
        <w:t xml:space="preserve">       </w:t>
      </w:r>
      <w:hyperlink r:id="rId10">
        <w:r>
          <w:rPr>
            <w:rFonts w:ascii="Open Sans" w:eastAsia="Open Sans" w:hAnsi="Open Sans" w:cs="Open Sans"/>
            <w:noProof/>
            <w:color w:val="1155CC"/>
            <w:u w:val="single"/>
          </w:rPr>
          <w:drawing>
            <wp:inline distT="114300" distB="114300" distL="114300" distR="114300" wp14:anchorId="28E2CA91" wp14:editId="1F81D2ED">
              <wp:extent cx="1905000" cy="19050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1905000" cy="1905000"/>
                      </a:xfrm>
                      <a:prstGeom prst="rect">
                        <a:avLst/>
                      </a:prstGeom>
                      <a:ln/>
                    </pic:spPr>
                  </pic:pic>
                </a:graphicData>
              </a:graphic>
            </wp:inline>
          </w:drawing>
        </w:r>
      </w:hyperlink>
      <w:r>
        <w:rPr>
          <w:rFonts w:ascii="Open Sans" w:eastAsia="Open Sans" w:hAnsi="Open Sans" w:cs="Open Sans"/>
          <w:color w:val="0054A0"/>
        </w:rPr>
        <w:t xml:space="preserve">       </w:t>
      </w:r>
      <w:hyperlink r:id="rId12">
        <w:r>
          <w:rPr>
            <w:rFonts w:ascii="Open Sans" w:eastAsia="Open Sans" w:hAnsi="Open Sans" w:cs="Open Sans"/>
            <w:noProof/>
            <w:color w:val="1155CC"/>
            <w:u w:val="single"/>
          </w:rPr>
          <w:drawing>
            <wp:inline distT="114300" distB="114300" distL="114300" distR="114300" wp14:anchorId="5285950E" wp14:editId="69B41472">
              <wp:extent cx="1905000" cy="19050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905000" cy="1905000"/>
                      </a:xfrm>
                      <a:prstGeom prst="rect">
                        <a:avLst/>
                      </a:prstGeom>
                      <a:ln/>
                    </pic:spPr>
                  </pic:pic>
                </a:graphicData>
              </a:graphic>
            </wp:inline>
          </w:drawing>
        </w:r>
      </w:hyperlink>
    </w:p>
    <w:p w14:paraId="60DACA1D" w14:textId="77777777" w:rsidR="006A7002" w:rsidRDefault="006A7002" w:rsidP="00290168">
      <w:pPr>
        <w:spacing w:line="240" w:lineRule="auto"/>
        <w:rPr>
          <w:rFonts w:ascii="Open Sans" w:eastAsia="Open Sans" w:hAnsi="Open Sans" w:cs="Open Sans"/>
          <w:color w:val="0054A0"/>
          <w:sz w:val="2"/>
          <w:szCs w:val="2"/>
        </w:rPr>
      </w:pPr>
    </w:p>
    <w:p w14:paraId="4488B737" w14:textId="77777777" w:rsidR="006A7002" w:rsidRDefault="00000000" w:rsidP="00290168">
      <w:pPr>
        <w:spacing w:line="240" w:lineRule="auto"/>
        <w:rPr>
          <w:rFonts w:ascii="Open Sans" w:eastAsia="Open Sans" w:hAnsi="Open Sans" w:cs="Open Sans"/>
          <w:color w:val="0054A0"/>
        </w:rPr>
      </w:pPr>
      <w:r>
        <w:rPr>
          <w:rFonts w:ascii="Open Sans" w:eastAsia="Open Sans" w:hAnsi="Open Sans" w:cs="Open Sans"/>
          <w:color w:val="0054A0"/>
        </w:rPr>
        <w:t xml:space="preserve"> </w:t>
      </w:r>
    </w:p>
    <w:p w14:paraId="4BE99C69" w14:textId="77777777" w:rsidR="006A7002" w:rsidRDefault="00000000" w:rsidP="00290168">
      <w:pPr>
        <w:spacing w:line="240" w:lineRule="auto"/>
        <w:rPr>
          <w:rFonts w:ascii="Open Sans" w:eastAsia="Open Sans" w:hAnsi="Open Sans" w:cs="Open Sans"/>
          <w:b/>
          <w:color w:val="00A3DD"/>
          <w:u w:val="single"/>
        </w:rPr>
      </w:pPr>
      <w:hyperlink r:id="rId14">
        <w:r>
          <w:rPr>
            <w:rFonts w:ascii="Open Sans" w:eastAsia="Open Sans" w:hAnsi="Open Sans" w:cs="Open Sans"/>
            <w:b/>
            <w:noProof/>
            <w:color w:val="1155CC"/>
            <w:u w:val="single"/>
          </w:rPr>
          <w:drawing>
            <wp:inline distT="114300" distB="114300" distL="114300" distR="114300" wp14:anchorId="3C815BDD" wp14:editId="49AE1031">
              <wp:extent cx="4962525" cy="2491821"/>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962525" cy="2491821"/>
                      </a:xfrm>
                      <a:prstGeom prst="rect">
                        <a:avLst/>
                      </a:prstGeom>
                      <a:ln/>
                    </pic:spPr>
                  </pic:pic>
                </a:graphicData>
              </a:graphic>
            </wp:inline>
          </w:drawing>
        </w:r>
      </w:hyperlink>
    </w:p>
    <w:p w14:paraId="5C224368" w14:textId="77777777" w:rsidR="006A7002" w:rsidRDefault="006A7002" w:rsidP="00290168">
      <w:pPr>
        <w:spacing w:line="240" w:lineRule="auto"/>
        <w:rPr>
          <w:rFonts w:ascii="Open Sans" w:eastAsia="Open Sans" w:hAnsi="Open Sans" w:cs="Open Sans"/>
          <w:b/>
          <w:color w:val="00A3DD"/>
          <w:u w:val="single"/>
        </w:rPr>
      </w:pPr>
    </w:p>
    <w:p w14:paraId="2980CFC3" w14:textId="552E9326" w:rsidR="006A7002" w:rsidRDefault="00000000" w:rsidP="00290168">
      <w:pPr>
        <w:spacing w:line="240" w:lineRule="auto"/>
        <w:rPr>
          <w:rFonts w:ascii="Open Sans" w:eastAsia="Open Sans" w:hAnsi="Open Sans" w:cs="Open Sans"/>
        </w:rPr>
      </w:pPr>
      <w:hyperlink r:id="rId16">
        <w:r>
          <w:rPr>
            <w:rFonts w:ascii="Open Sans" w:eastAsia="Open Sans" w:hAnsi="Open Sans" w:cs="Open Sans"/>
            <w:b/>
            <w:noProof/>
            <w:color w:val="1155CC"/>
            <w:u w:val="single"/>
          </w:rPr>
          <w:drawing>
            <wp:inline distT="114300" distB="114300" distL="114300" distR="114300" wp14:anchorId="35AFF8A6" wp14:editId="3AE2D1C5">
              <wp:extent cx="4962525" cy="248878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4962525" cy="2488781"/>
                      </a:xfrm>
                      <a:prstGeom prst="rect">
                        <a:avLst/>
                      </a:prstGeom>
                      <a:ln/>
                    </pic:spPr>
                  </pic:pic>
                </a:graphicData>
              </a:graphic>
            </wp:inline>
          </w:drawing>
        </w:r>
      </w:hyperlink>
    </w:p>
    <w:sectPr w:rsidR="006A7002">
      <w:type w:val="continuous"/>
      <w:pgSz w:w="12240" w:h="15840"/>
      <w:pgMar w:top="1440" w:right="72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8771" w14:textId="77777777" w:rsidR="007C7945" w:rsidRDefault="007C7945">
      <w:pPr>
        <w:spacing w:line="240" w:lineRule="auto"/>
      </w:pPr>
      <w:r>
        <w:separator/>
      </w:r>
    </w:p>
  </w:endnote>
  <w:endnote w:type="continuationSeparator" w:id="0">
    <w:p w14:paraId="22A4FED4" w14:textId="77777777" w:rsidR="007C7945" w:rsidRDefault="007C7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7D07" w14:textId="77777777" w:rsidR="007C7945" w:rsidRDefault="007C7945">
      <w:pPr>
        <w:spacing w:line="240" w:lineRule="auto"/>
      </w:pPr>
      <w:r>
        <w:separator/>
      </w:r>
    </w:p>
  </w:footnote>
  <w:footnote w:type="continuationSeparator" w:id="0">
    <w:p w14:paraId="7EB53C6F" w14:textId="77777777" w:rsidR="007C7945" w:rsidRDefault="007C7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CA3C" w14:textId="77777777" w:rsidR="006A7002" w:rsidRDefault="00000000">
    <w:r>
      <w:rPr>
        <w:noProof/>
      </w:rPr>
      <w:drawing>
        <wp:anchor distT="114300" distB="114300" distL="114300" distR="114300" simplePos="0" relativeHeight="251658240" behindDoc="0" locked="0" layoutInCell="1" hidden="0" allowOverlap="1" wp14:anchorId="22F5C9E2" wp14:editId="4A4EAD21">
          <wp:simplePos x="0" y="0"/>
          <wp:positionH relativeFrom="column">
            <wp:posOffset>4962525</wp:posOffset>
          </wp:positionH>
          <wp:positionV relativeFrom="paragraph">
            <wp:posOffset>228600</wp:posOffset>
          </wp:positionV>
          <wp:extent cx="1442041" cy="442913"/>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833" t="-13333" r="-10075" b="-22222"/>
                  <a:stretch>
                    <a:fillRect/>
                  </a:stretch>
                </pic:blipFill>
                <pic:spPr>
                  <a:xfrm>
                    <a:off x="0" y="0"/>
                    <a:ext cx="1442041" cy="442913"/>
                  </a:xfrm>
                  <a:prstGeom prst="rect">
                    <a:avLst/>
                  </a:prstGeom>
                  <a:ln/>
                </pic:spPr>
              </pic:pic>
            </a:graphicData>
          </a:graphic>
        </wp:anchor>
      </w:drawing>
    </w:r>
  </w:p>
  <w:p w14:paraId="346247E0" w14:textId="77777777" w:rsidR="006A7002" w:rsidRDefault="006A7002">
    <w:pPr>
      <w:rPr>
        <w:rFonts w:ascii="Open Sans" w:eastAsia="Open Sans" w:hAnsi="Open Sans" w:cs="Open Sans"/>
        <w:color w:val="FF0000"/>
      </w:rPr>
    </w:pPr>
  </w:p>
  <w:p w14:paraId="396C1B51" w14:textId="77777777" w:rsidR="006A7002" w:rsidRDefault="006A7002">
    <w:pPr>
      <w:rPr>
        <w:rFonts w:ascii="Open Sans" w:eastAsia="Open Sans" w:hAnsi="Open Sans" w:cs="Open San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9B5"/>
    <w:multiLevelType w:val="multilevel"/>
    <w:tmpl w:val="B894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53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02"/>
    <w:rsid w:val="00194522"/>
    <w:rsid w:val="00290168"/>
    <w:rsid w:val="006A7002"/>
    <w:rsid w:val="007C7945"/>
    <w:rsid w:val="00EE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8C2B"/>
  <w15:docId w15:val="{C0EEEDCB-B165-5A47-8799-4F7F445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Open Sans" w:eastAsia="Open Sans" w:hAnsi="Open Sans" w:cs="Open Sans"/>
      <w:b/>
      <w:i/>
      <w:color w:val="0054A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rradvisory.com/wp-content/uploads/2023/08/SOCPromoPackage_Image2.pn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arradvisory.com/wp-content/uploads/2023/08/SOCPromoPackage_Image3.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barradvisory.com/wp-content/uploads/2023/08/SOCPromoPackage_Image5_Landscape.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barradvisory.com/wp-content/uploads/2023/08/SOCPromoPackage_Image1.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arradvisory.com/wp-content/uploads/2023/08/SOCPromoPackage_Image4_Landscape.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Rawlings</cp:lastModifiedBy>
  <cp:revision>3</cp:revision>
  <dcterms:created xsi:type="dcterms:W3CDTF">2023-08-31T17:10:00Z</dcterms:created>
  <dcterms:modified xsi:type="dcterms:W3CDTF">2023-08-31T17:16:00Z</dcterms:modified>
</cp:coreProperties>
</file>